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657E" w14:textId="7C6D10A3" w:rsidR="008376F3" w:rsidRPr="00ED69A2" w:rsidRDefault="00907F46" w:rsidP="007824C6">
      <w:pPr>
        <w:jc w:val="center"/>
        <w:rPr>
          <w:rFonts w:ascii="Arial" w:eastAsia="DengXian" w:hAnsi="Arial" w:cs="Arial"/>
          <w:b/>
          <w:bCs/>
          <w:spacing w:val="-1"/>
          <w:sz w:val="32"/>
          <w:szCs w:val="32"/>
        </w:rPr>
      </w:pPr>
      <w:r w:rsidRPr="00907F46">
        <w:rPr>
          <w:rFonts w:ascii="Times New Roman" w:eastAsia="標楷體" w:hAnsi="Times New Roman" w:cs="Times New Roman"/>
          <w:b/>
          <w:bCs/>
          <w:spacing w:val="2"/>
          <w:sz w:val="32"/>
          <w:szCs w:val="32"/>
        </w:rPr>
        <w:t>11</w:t>
      </w:r>
      <w:r w:rsidR="009B2FFC">
        <w:rPr>
          <w:rFonts w:ascii="Times New Roman" w:eastAsia="標楷體" w:hAnsi="Times New Roman" w:cs="Times New Roman"/>
          <w:b/>
          <w:bCs/>
          <w:spacing w:val="2"/>
          <w:sz w:val="32"/>
          <w:szCs w:val="32"/>
        </w:rPr>
        <w:t>5</w:t>
      </w:r>
      <w:r w:rsidRPr="00907F46">
        <w:rPr>
          <w:rFonts w:ascii="Times New Roman" w:eastAsia="標楷體" w:hAnsi="Times New Roman" w:cs="Times New Roman"/>
          <w:b/>
          <w:bCs/>
          <w:spacing w:val="2"/>
          <w:sz w:val="32"/>
          <w:szCs w:val="32"/>
        </w:rPr>
        <w:t>學年度</w:t>
      </w:r>
      <w:r w:rsidR="007824C6" w:rsidRPr="00ED69A2">
        <w:rPr>
          <w:rFonts w:ascii="Arial" w:eastAsia="標楷體" w:hAnsi="Arial" w:cs="Arial"/>
          <w:b/>
          <w:bCs/>
          <w:spacing w:val="2"/>
          <w:sz w:val="32"/>
          <w:szCs w:val="32"/>
        </w:rPr>
        <w:t>應屆畢業生畢業學分</w:t>
      </w:r>
      <w:r w:rsidR="007824C6" w:rsidRPr="00ED69A2">
        <w:rPr>
          <w:rFonts w:ascii="Arial" w:eastAsia="標楷體" w:hAnsi="Arial" w:cs="Arial"/>
          <w:b/>
          <w:bCs/>
          <w:spacing w:val="-1"/>
          <w:sz w:val="32"/>
          <w:szCs w:val="32"/>
        </w:rPr>
        <w:t>檢視表</w:t>
      </w:r>
      <w:r w:rsidR="007824C6" w:rsidRPr="00ED69A2">
        <w:rPr>
          <w:rFonts w:ascii="Arial" w:eastAsia="標楷體" w:hAnsi="Arial" w:cs="Arial"/>
          <w:b/>
          <w:bCs/>
          <w:spacing w:val="-1"/>
          <w:sz w:val="32"/>
          <w:szCs w:val="32"/>
        </w:rPr>
        <w:t>(</w:t>
      </w:r>
      <w:r w:rsidR="007824C6" w:rsidRPr="00FC73EB">
        <w:rPr>
          <w:rFonts w:ascii="Times New Roman" w:eastAsia="標楷體" w:hAnsi="Times New Roman" w:cs="Times New Roman"/>
          <w:b/>
          <w:bCs/>
          <w:spacing w:val="-1"/>
          <w:sz w:val="32"/>
          <w:szCs w:val="32"/>
        </w:rPr>
        <w:t>11</w:t>
      </w:r>
      <w:r w:rsidR="009B2FFC">
        <w:rPr>
          <w:rFonts w:ascii="Times New Roman" w:eastAsia="標楷體" w:hAnsi="Times New Roman" w:cs="Times New Roman"/>
          <w:b/>
          <w:bCs/>
          <w:spacing w:val="-1"/>
          <w:sz w:val="32"/>
          <w:szCs w:val="32"/>
        </w:rPr>
        <w:t>2</w:t>
      </w:r>
      <w:r w:rsidR="007824C6" w:rsidRPr="00ED69A2">
        <w:rPr>
          <w:rFonts w:ascii="Arial" w:eastAsia="標楷體" w:hAnsi="Arial" w:cs="Arial"/>
          <w:b/>
          <w:bCs/>
          <w:spacing w:val="-1"/>
          <w:sz w:val="32"/>
          <w:szCs w:val="32"/>
        </w:rPr>
        <w:t>學年度入學適用</w:t>
      </w:r>
      <w:r w:rsidR="007824C6" w:rsidRPr="00ED69A2">
        <w:rPr>
          <w:rFonts w:ascii="Arial" w:eastAsia="標楷體" w:hAnsi="Arial" w:cs="Arial"/>
          <w:b/>
          <w:bCs/>
          <w:spacing w:val="-1"/>
          <w:sz w:val="32"/>
          <w:szCs w:val="32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2"/>
        <w:gridCol w:w="1276"/>
        <w:gridCol w:w="2681"/>
        <w:gridCol w:w="1572"/>
        <w:gridCol w:w="1473"/>
        <w:gridCol w:w="2882"/>
      </w:tblGrid>
      <w:tr w:rsidR="00153B85" w:rsidRPr="00153B85" w14:paraId="61723206" w14:textId="77777777" w:rsidTr="00153B85">
        <w:trPr>
          <w:trHeight w:val="737"/>
          <w:jc w:val="center"/>
        </w:trPr>
        <w:tc>
          <w:tcPr>
            <w:tcW w:w="4509" w:type="dxa"/>
            <w:gridSpan w:val="3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</w:tcPr>
          <w:p w14:paraId="555B6D13" w14:textId="56C4BF22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 xml:space="preserve">                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>自審結果</w:t>
            </w:r>
            <w:r w:rsidRPr="00153B85">
              <w:rPr>
                <w:rFonts w:ascii="Times New Roman" w:eastAsia="標楷體" w:hAnsi="Times New Roman" w:cs="Times New Roman"/>
                <w:color w:val="000000"/>
                <w:sz w:val="22"/>
                <w:shd w:val="clear" w:color="auto" w:fill="FFFFFF"/>
              </w:rPr>
              <w:t>(Result)</w:t>
            </w:r>
          </w:p>
          <w:p w14:paraId="2F746345" w14:textId="77777777" w:rsidR="00153B85" w:rsidRPr="00153B85" w:rsidRDefault="00153B85" w:rsidP="007B4FE8">
            <w:pPr>
              <w:spacing w:beforeLines="50" w:before="180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項目</w:t>
            </w:r>
            <w:r w:rsidRPr="00153B85">
              <w:rPr>
                <w:rFonts w:ascii="Times New Roman" w:eastAsia="標楷體" w:hAnsi="Times New Roman" w:cs="Times New Roman"/>
                <w:color w:val="000000"/>
                <w:sz w:val="22"/>
                <w:shd w:val="clear" w:color="auto" w:fill="FFFFFF"/>
              </w:rPr>
              <w:t>(Item)</w:t>
            </w:r>
          </w:p>
        </w:tc>
        <w:tc>
          <w:tcPr>
            <w:tcW w:w="1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F112117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已修足</w:t>
            </w:r>
          </w:p>
          <w:p w14:paraId="6F2F2CB8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Completed</w:t>
            </w:r>
          </w:p>
        </w:tc>
        <w:tc>
          <w:tcPr>
            <w:tcW w:w="14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FD385FA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不足</w:t>
            </w:r>
          </w:p>
          <w:p w14:paraId="70C7C0D4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Uncompleted</w:t>
            </w:r>
          </w:p>
        </w:tc>
        <w:tc>
          <w:tcPr>
            <w:tcW w:w="2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D6C58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</w:tr>
      <w:tr w:rsidR="00153B85" w:rsidRPr="00153B85" w14:paraId="205F9BE4" w14:textId="77777777" w:rsidTr="00153B85">
        <w:trPr>
          <w:trHeight w:val="680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158A6" w14:textId="1C9B4ABB" w:rsidR="00153B85" w:rsidRPr="00153B85" w:rsidRDefault="00153B85" w:rsidP="00153B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校必修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60A03" w14:textId="7EED945B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語文素養</w:t>
            </w:r>
          </w:p>
          <w:p w14:paraId="1DEAFC45" w14:textId="637A3A8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10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>學分</w:t>
            </w:r>
          </w:p>
        </w:tc>
        <w:tc>
          <w:tcPr>
            <w:tcW w:w="2681" w:type="dxa"/>
            <w:tcBorders>
              <w:top w:val="single" w:sz="12" w:space="0" w:color="auto"/>
            </w:tcBorders>
            <w:vAlign w:val="center"/>
          </w:tcPr>
          <w:p w14:paraId="5ADC9B30" w14:textId="429B7264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</w:rPr>
              <w:t>大學國文</w:t>
            </w:r>
            <w:r w:rsidRPr="00153B85">
              <w:rPr>
                <w:rFonts w:ascii="Times New Roman" w:eastAsia="標楷體" w:hAnsi="Times New Roman" w:cs="Times New Roman"/>
              </w:rPr>
              <w:t xml:space="preserve"> 4</w:t>
            </w:r>
            <w:r w:rsidRPr="00153B85">
              <w:rPr>
                <w:rFonts w:ascii="Times New Roman" w:eastAsia="標楷體" w:hAnsi="Times New Roman" w:cs="Times New Roman"/>
              </w:rPr>
              <w:t>學分</w:t>
            </w:r>
          </w:p>
          <w:p w14:paraId="5C3A5C26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color w:val="000000"/>
                <w:sz w:val="22"/>
                <w:shd w:val="clear" w:color="auto" w:fill="FFFFFF"/>
              </w:rPr>
              <w:t>College Chinese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5EE043B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72530E3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14C0E" w14:textId="60ADE95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153B85" w:rsidRPr="00153B85" w14:paraId="23F9E58C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78E56EDF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14:paraId="0EEC3566" w14:textId="6092C03B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1" w:type="dxa"/>
            <w:vAlign w:val="center"/>
          </w:tcPr>
          <w:p w14:paraId="16C94D0B" w14:textId="3280EAED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大</w:t>
            </w:r>
            <w:proofErr w:type="gramStart"/>
            <w:r w:rsidRPr="00153B8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153B85">
              <w:rPr>
                <w:rFonts w:ascii="Times New Roman" w:eastAsia="標楷體" w:hAnsi="Times New Roman" w:cs="Times New Roman"/>
                <w:szCs w:val="24"/>
              </w:rPr>
              <w:t>英文</w:t>
            </w:r>
            <w:r w:rsidRPr="00153B85">
              <w:rPr>
                <w:rFonts w:ascii="Times New Roman" w:eastAsia="標楷體" w:hAnsi="Times New Roman" w:cs="Times New Roman"/>
                <w:spacing w:val="-2"/>
                <w:szCs w:val="24"/>
              </w:rPr>
              <w:t xml:space="preserve"> 4 </w:t>
            </w:r>
            <w:r w:rsidRPr="00153B85">
              <w:rPr>
                <w:rFonts w:ascii="Times New Roman" w:eastAsia="標楷體" w:hAnsi="Times New Roman" w:cs="Times New Roman"/>
                <w:spacing w:val="-60"/>
                <w:szCs w:val="24"/>
              </w:rPr>
              <w:t xml:space="preserve"> 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>學分</w:t>
            </w:r>
          </w:p>
          <w:p w14:paraId="439D614F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color w:val="000000"/>
                <w:sz w:val="22"/>
                <w:shd w:val="clear" w:color="auto" w:fill="FFFFFF"/>
              </w:rPr>
              <w:t>Freshman English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07AAE407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41FA893B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right w:val="single" w:sz="12" w:space="0" w:color="auto"/>
            </w:tcBorders>
            <w:vAlign w:val="center"/>
          </w:tcPr>
          <w:p w14:paraId="436F681C" w14:textId="0ADD9AF5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153B85" w:rsidRPr="00153B85" w14:paraId="30F6F19B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3F07EE7C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14:paraId="73B40CBD" w14:textId="14DB603E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1" w:type="dxa"/>
            <w:vAlign w:val="center"/>
          </w:tcPr>
          <w:p w14:paraId="5D599589" w14:textId="7D8630E5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CN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學術英文讀寫</w:t>
            </w:r>
            <w:r w:rsidRPr="00153B85">
              <w:rPr>
                <w:rFonts w:ascii="Times New Roman" w:eastAsia="標楷體" w:hAnsi="Times New Roman" w:cs="Times New Roman"/>
                <w:szCs w:val="24"/>
                <w:lang w:eastAsia="zh-CN"/>
              </w:rPr>
              <w:t xml:space="preserve"> </w:t>
            </w:r>
            <w:r w:rsidRPr="00153B85">
              <w:rPr>
                <w:rFonts w:ascii="Times New Roman" w:eastAsia="標楷體" w:hAnsi="Times New Roman" w:cs="Times New Roman"/>
                <w:spacing w:val="-2"/>
                <w:szCs w:val="24"/>
              </w:rPr>
              <w:t xml:space="preserve">2 </w:t>
            </w:r>
            <w:r w:rsidRPr="00153B85">
              <w:rPr>
                <w:rFonts w:ascii="Times New Roman" w:eastAsia="標楷體" w:hAnsi="Times New Roman" w:cs="Times New Roman"/>
                <w:spacing w:val="-60"/>
                <w:szCs w:val="24"/>
              </w:rPr>
              <w:t xml:space="preserve">     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>學分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50CA91BE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06461239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right w:val="single" w:sz="12" w:space="0" w:color="auto"/>
            </w:tcBorders>
            <w:vAlign w:val="center"/>
          </w:tcPr>
          <w:p w14:paraId="4935D346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25468977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086ADAD3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12" w:space="0" w:color="auto"/>
            </w:tcBorders>
            <w:vAlign w:val="center"/>
          </w:tcPr>
          <w:p w14:paraId="44E7EA80" w14:textId="2E54DB39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領域素養</w:t>
            </w:r>
          </w:p>
          <w:p w14:paraId="101C04A6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153B85">
              <w:rPr>
                <w:rFonts w:ascii="Times New Roman" w:eastAsia="標楷體" w:hAnsi="Times New Roman" w:cs="Times New Roman"/>
                <w:sz w:val="22"/>
              </w:rPr>
              <w:t>至少</w:t>
            </w:r>
            <w:r w:rsidRPr="00153B85">
              <w:rPr>
                <w:rFonts w:ascii="Times New Roman" w:eastAsia="標楷體" w:hAnsi="Times New Roman" w:cs="Times New Roman"/>
                <w:sz w:val="22"/>
              </w:rPr>
              <w:t>10)</w:t>
            </w:r>
          </w:p>
        </w:tc>
        <w:tc>
          <w:tcPr>
            <w:tcW w:w="2681" w:type="dxa"/>
            <w:vAlign w:val="center"/>
          </w:tcPr>
          <w:p w14:paraId="1DEB071C" w14:textId="474A3F2B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pacing w:val="-1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pacing w:val="-1"/>
                <w:szCs w:val="24"/>
              </w:rPr>
              <w:t>人文領域</w:t>
            </w:r>
            <w:r w:rsidRPr="00153B85">
              <w:rPr>
                <w:rFonts w:ascii="Times New Roman" w:eastAsia="標楷體" w:hAnsi="Times New Roman" w:cs="Times New Roman"/>
              </w:rPr>
              <w:t>(</w:t>
            </w:r>
            <w:r w:rsidRPr="00153B85">
              <w:rPr>
                <w:rFonts w:ascii="Times New Roman" w:eastAsia="標楷體" w:hAnsi="Times New Roman" w:cs="Times New Roman"/>
              </w:rPr>
              <w:t>至少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門</w:t>
            </w:r>
            <w:r w:rsidRPr="00153B85">
              <w:rPr>
                <w:rFonts w:ascii="Times New Roman" w:eastAsia="標楷體" w:hAnsi="Times New Roman" w:cs="Times New Roman"/>
              </w:rPr>
              <w:t>)</w:t>
            </w:r>
          </w:p>
          <w:p w14:paraId="5C7C767E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Humanistic Domain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2DDA97E4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3601D0AF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 w:val="restart"/>
            <w:tcBorders>
              <w:right w:val="single" w:sz="12" w:space="0" w:color="auto"/>
            </w:tcBorders>
            <w:vAlign w:val="center"/>
          </w:tcPr>
          <w:p w14:paraId="7EAF8EA8" w14:textId="77777777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</w:rPr>
              <w:t>「人文、社會、自然」三領域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各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門</w:t>
            </w:r>
            <w:r w:rsidRPr="00153B85">
              <w:rPr>
                <w:rFonts w:ascii="Times New Roman" w:eastAsia="標楷體" w:hAnsi="Times New Roman" w:cs="Times New Roman"/>
              </w:rPr>
              <w:t>課程，合計至少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6</w:t>
            </w:r>
            <w:r w:rsidRPr="00153B85">
              <w:rPr>
                <w:rFonts w:ascii="Times New Roman" w:eastAsia="標楷體" w:hAnsi="Times New Roman" w:cs="Times New Roman"/>
              </w:rPr>
              <w:t>學分</w:t>
            </w:r>
          </w:p>
          <w:p w14:paraId="3000AF01" w14:textId="5F191058" w:rsidR="00153B85" w:rsidRPr="00153B85" w:rsidRDefault="00153B85" w:rsidP="007B4FE8">
            <w:pPr>
              <w:spacing w:beforeLines="50" w:before="180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color w:val="FF0000"/>
              </w:rPr>
              <w:t>國防教育類課程、</w:t>
            </w:r>
            <w:r w:rsidRPr="00153B85">
              <w:rPr>
                <w:rFonts w:ascii="Times New Roman" w:eastAsia="標楷體" w:hAnsi="Times New Roman" w:cs="Times New Roman"/>
                <w:bCs/>
                <w:color w:val="FF0000"/>
              </w:rPr>
              <w:t>工程科技</w:t>
            </w:r>
            <w:r w:rsidRPr="00153B85">
              <w:rPr>
                <w:rFonts w:ascii="Times New Roman" w:eastAsia="標楷體" w:hAnsi="Times New Roman" w:cs="Times New Roman"/>
                <w:bCs/>
                <w:color w:val="FF0000"/>
                <w:kern w:val="0"/>
              </w:rPr>
              <w:t>學群課程至多</w:t>
            </w:r>
            <w:proofErr w:type="gramStart"/>
            <w:r w:rsidRPr="00153B85">
              <w:rPr>
                <w:rFonts w:ascii="Times New Roman" w:eastAsia="標楷體" w:hAnsi="Times New Roman" w:cs="Times New Roman"/>
                <w:bCs/>
                <w:color w:val="FF0000"/>
                <w:kern w:val="0"/>
              </w:rPr>
              <w:t>採</w:t>
            </w:r>
            <w:proofErr w:type="gramEnd"/>
            <w:r w:rsidRPr="00153B85">
              <w:rPr>
                <w:rFonts w:ascii="Times New Roman" w:eastAsia="標楷體" w:hAnsi="Times New Roman" w:cs="Times New Roman"/>
                <w:bCs/>
                <w:color w:val="FF0000"/>
                <w:kern w:val="0"/>
              </w:rPr>
              <w:t>計</w:t>
            </w:r>
            <w:r w:rsidRPr="00153B85">
              <w:rPr>
                <w:rFonts w:ascii="Times New Roman" w:eastAsia="標楷體" w:hAnsi="Times New Roman" w:cs="Times New Roman"/>
                <w:bCs/>
                <w:color w:val="FF0000"/>
                <w:kern w:val="0"/>
              </w:rPr>
              <w:t>1</w:t>
            </w:r>
            <w:r w:rsidRPr="00153B85">
              <w:rPr>
                <w:rFonts w:ascii="Times New Roman" w:eastAsia="標楷體" w:hAnsi="Times New Roman" w:cs="Times New Roman"/>
                <w:bCs/>
                <w:color w:val="FF0000"/>
                <w:kern w:val="0"/>
              </w:rPr>
              <w:t>門為通識畢業學分</w:t>
            </w:r>
          </w:p>
        </w:tc>
      </w:tr>
      <w:tr w:rsidR="00153B85" w:rsidRPr="00153B85" w14:paraId="00317CAC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324BA1E1" w14:textId="77777777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</w:tcBorders>
          </w:tcPr>
          <w:p w14:paraId="1E145461" w14:textId="06597E36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1" w:type="dxa"/>
            <w:vAlign w:val="center"/>
          </w:tcPr>
          <w:p w14:paraId="0CF5BEEB" w14:textId="1B10DF86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pacing w:val="-1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pacing w:val="-1"/>
                <w:szCs w:val="24"/>
              </w:rPr>
              <w:t>社會領域</w:t>
            </w:r>
            <w:r w:rsidRPr="00153B85">
              <w:rPr>
                <w:rFonts w:ascii="Times New Roman" w:eastAsia="標楷體" w:hAnsi="Times New Roman" w:cs="Times New Roman"/>
              </w:rPr>
              <w:t>(</w:t>
            </w:r>
            <w:r w:rsidRPr="00153B85">
              <w:rPr>
                <w:rFonts w:ascii="Times New Roman" w:eastAsia="標楷體" w:hAnsi="Times New Roman" w:cs="Times New Roman"/>
              </w:rPr>
              <w:t>至少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門</w:t>
            </w:r>
            <w:r w:rsidRPr="00153B85">
              <w:rPr>
                <w:rFonts w:ascii="Times New Roman" w:eastAsia="標楷體" w:hAnsi="Times New Roman" w:cs="Times New Roman"/>
              </w:rPr>
              <w:t>)</w:t>
            </w:r>
          </w:p>
          <w:p w14:paraId="4AAA0141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Social Science Domain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76FF0A2E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3136724F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/>
            <w:tcBorders>
              <w:right w:val="single" w:sz="12" w:space="0" w:color="auto"/>
            </w:tcBorders>
            <w:vAlign w:val="center"/>
          </w:tcPr>
          <w:p w14:paraId="10CC143F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671F3FBF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53CCD83A" w14:textId="77777777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</w:tcBorders>
          </w:tcPr>
          <w:p w14:paraId="0588866A" w14:textId="1A8DFA6D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1" w:type="dxa"/>
            <w:vAlign w:val="center"/>
          </w:tcPr>
          <w:p w14:paraId="61993F43" w14:textId="68CA17FF" w:rsidR="00153B85" w:rsidRPr="00153B85" w:rsidRDefault="00153B85" w:rsidP="007B4FE8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53B85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自然領域</w:t>
            </w:r>
            <w:r w:rsidRPr="00153B85">
              <w:rPr>
                <w:rFonts w:ascii="Times New Roman" w:eastAsia="標楷體" w:hAnsi="Times New Roman" w:cs="Times New Roman"/>
              </w:rPr>
              <w:t>(</w:t>
            </w:r>
            <w:r w:rsidRPr="00153B85">
              <w:rPr>
                <w:rFonts w:ascii="Times New Roman" w:eastAsia="標楷體" w:hAnsi="Times New Roman" w:cs="Times New Roman"/>
              </w:rPr>
              <w:t>至少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門</w:t>
            </w:r>
            <w:r w:rsidRPr="00153B85">
              <w:rPr>
                <w:rFonts w:ascii="Times New Roman" w:eastAsia="標楷體" w:hAnsi="Times New Roman" w:cs="Times New Roman"/>
              </w:rPr>
              <w:t>)</w:t>
            </w:r>
          </w:p>
          <w:p w14:paraId="4F1CE2BD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Natural Science Domain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223347DA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24582BD9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/>
            <w:tcBorders>
              <w:right w:val="single" w:sz="12" w:space="0" w:color="auto"/>
            </w:tcBorders>
            <w:vAlign w:val="center"/>
          </w:tcPr>
          <w:p w14:paraId="6596D967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09BFE24F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5322DDF2" w14:textId="77777777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</w:tcBorders>
          </w:tcPr>
          <w:p w14:paraId="34DD81D7" w14:textId="748FFE7C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1" w:type="dxa"/>
            <w:vAlign w:val="center"/>
          </w:tcPr>
          <w:p w14:paraId="30CAEDD2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</w:rPr>
              <w:t>統合領域</w:t>
            </w:r>
            <w:r w:rsidRPr="00153B85">
              <w:rPr>
                <w:rFonts w:ascii="Times New Roman" w:eastAsia="標楷體" w:hAnsi="Times New Roman" w:cs="Times New Roman"/>
              </w:rPr>
              <w:t>(</w:t>
            </w:r>
            <w:r w:rsidRPr="00153B85">
              <w:rPr>
                <w:rFonts w:ascii="Times New Roman" w:eastAsia="標楷體" w:hAnsi="Times New Roman" w:cs="Times New Roman"/>
              </w:rPr>
              <w:t>至少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4</w:t>
            </w:r>
            <w:r w:rsidRPr="00153B85">
              <w:rPr>
                <w:rFonts w:ascii="Times New Roman" w:eastAsia="標楷體" w:hAnsi="Times New Roman" w:cs="Times New Roman"/>
              </w:rPr>
              <w:t>)</w:t>
            </w:r>
          </w:p>
          <w:p w14:paraId="74126D86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Integrated Domains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02009E87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6CCE436F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right w:val="single" w:sz="12" w:space="0" w:color="auto"/>
            </w:tcBorders>
            <w:vAlign w:val="center"/>
          </w:tcPr>
          <w:p w14:paraId="3FFDE17A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529D818A" w14:textId="77777777" w:rsidTr="00153B85">
        <w:trPr>
          <w:trHeight w:val="794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2EBAB60F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57" w:type="dxa"/>
            <w:gridSpan w:val="2"/>
            <w:tcBorders>
              <w:left w:val="single" w:sz="12" w:space="0" w:color="auto"/>
            </w:tcBorders>
            <w:vAlign w:val="center"/>
          </w:tcPr>
          <w:p w14:paraId="2159B423" w14:textId="7BA97356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</w:rPr>
              <w:t>核心素養</w:t>
            </w:r>
            <w:r w:rsidRPr="00153B85">
              <w:rPr>
                <w:rFonts w:ascii="Times New Roman" w:eastAsia="標楷體" w:hAnsi="Times New Roman" w:cs="Times New Roman"/>
              </w:rPr>
              <w:t>(</w:t>
            </w:r>
            <w:r w:rsidRPr="00153B85">
              <w:rPr>
                <w:rFonts w:ascii="Times New Roman" w:eastAsia="標楷體" w:hAnsi="Times New Roman" w:cs="Times New Roman"/>
              </w:rPr>
              <w:t>至少</w:t>
            </w:r>
            <w:r w:rsidRPr="00153B85">
              <w:rPr>
                <w:rFonts w:ascii="Times New Roman" w:eastAsia="標楷體" w:hAnsi="Times New Roman" w:cs="Times New Roman"/>
              </w:rPr>
              <w:t>3)</w:t>
            </w:r>
          </w:p>
          <w:p w14:paraId="0960687A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Core Competencies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5294C7EB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30C653AB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right w:val="single" w:sz="12" w:space="0" w:color="auto"/>
            </w:tcBorders>
            <w:vAlign w:val="center"/>
          </w:tcPr>
          <w:p w14:paraId="5295A9BC" w14:textId="4A428D21" w:rsidR="00153B85" w:rsidRPr="00153B85" w:rsidRDefault="00153B85" w:rsidP="007B4FE8">
            <w:pPr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color w:val="FF0000"/>
              </w:rPr>
              <w:t>資訊素養類課程不計入畢業學分</w:t>
            </w:r>
          </w:p>
        </w:tc>
      </w:tr>
      <w:tr w:rsidR="00153B85" w:rsidRPr="00153B85" w14:paraId="72AA5CD8" w14:textId="77777777" w:rsidTr="00153B85">
        <w:trPr>
          <w:trHeight w:val="1134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7FF0672C" w14:textId="77777777" w:rsidR="00153B85" w:rsidRPr="00153B85" w:rsidRDefault="00153B85" w:rsidP="007B4FE8">
            <w:pPr>
              <w:pStyle w:val="TableParagraph"/>
              <w:spacing w:before="3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957" w:type="dxa"/>
            <w:gridSpan w:val="2"/>
            <w:tcBorders>
              <w:left w:val="single" w:sz="12" w:space="0" w:color="auto"/>
            </w:tcBorders>
            <w:vAlign w:val="center"/>
          </w:tcPr>
          <w:p w14:paraId="7F7F68B7" w14:textId="4BE73531" w:rsidR="00153B85" w:rsidRPr="00153B85" w:rsidRDefault="00153B85" w:rsidP="007B4FE8">
            <w:pPr>
              <w:pStyle w:val="TableParagraph"/>
              <w:spacing w:before="3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53B85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體育</w:t>
            </w:r>
            <w:r w:rsidRPr="00153B85">
              <w:rPr>
                <w:rFonts w:ascii="Times New Roman" w:eastAsia="標楷體" w:hAnsi="Times New Roman" w:cs="Times New Roman"/>
                <w:kern w:val="2"/>
                <w:sz w:val="24"/>
                <w:lang w:eastAsia="zh-TW"/>
              </w:rPr>
              <w:t>（</w:t>
            </w:r>
            <w:r w:rsidRPr="00153B85">
              <w:rPr>
                <w:rFonts w:ascii="Times New Roman" w:eastAsia="標楷體" w:hAnsi="Times New Roman" w:cs="Times New Roman"/>
                <w:kern w:val="2"/>
                <w:sz w:val="24"/>
                <w:lang w:eastAsia="zh-TW"/>
              </w:rPr>
              <w:t>2</w:t>
            </w:r>
            <w:r w:rsidRPr="00153B85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門課</w:t>
            </w:r>
            <w:r w:rsidRPr="00153B85">
              <w:rPr>
                <w:rFonts w:ascii="Times New Roman" w:eastAsia="標楷體" w:hAnsi="Times New Roman" w:cs="Times New Roman"/>
                <w:kern w:val="2"/>
                <w:sz w:val="24"/>
                <w:lang w:eastAsia="zh-TW"/>
              </w:rPr>
              <w:t>）</w:t>
            </w:r>
          </w:p>
          <w:p w14:paraId="55E12FA9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color w:val="000000"/>
                <w:sz w:val="22"/>
                <w:shd w:val="clear" w:color="auto" w:fill="FFFFFF"/>
              </w:rPr>
              <w:t>Physical Education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3AEE57E9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64AF669A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right w:val="single" w:sz="12" w:space="0" w:color="auto"/>
            </w:tcBorders>
            <w:vAlign w:val="center"/>
          </w:tcPr>
          <w:p w14:paraId="37FFFD6F" w14:textId="34D7476F" w:rsidR="00153B85" w:rsidRPr="00C75B38" w:rsidRDefault="00153B85" w:rsidP="007B4FE8">
            <w:pPr>
              <w:rPr>
                <w:rFonts w:ascii="Times New Roman" w:eastAsia="DengXian" w:hAnsi="Times New Roman" w:cs="Times New Roman" w:hint="eastAsia"/>
                <w:sz w:val="22"/>
              </w:rPr>
            </w:pPr>
            <w:proofErr w:type="gramStart"/>
            <w:r w:rsidRPr="00153B85">
              <w:rPr>
                <w:rFonts w:ascii="Times New Roman" w:eastAsia="標楷體" w:hAnsi="Times New Roman" w:cs="Times New Roman"/>
                <w:sz w:val="22"/>
              </w:rPr>
              <w:t>超修之</w:t>
            </w:r>
            <w:proofErr w:type="gramEnd"/>
            <w:r w:rsidRPr="00153B85">
              <w:rPr>
                <w:rFonts w:ascii="Times New Roman" w:eastAsia="標楷體" w:hAnsi="Times New Roman" w:cs="Times New Roman"/>
                <w:sz w:val="22"/>
              </w:rPr>
              <w:t>體育課程至多</w:t>
            </w:r>
            <w:proofErr w:type="gramStart"/>
            <w:r w:rsidRPr="00153B85">
              <w:rPr>
                <w:rFonts w:ascii="Times New Roman" w:eastAsia="標楷體" w:hAnsi="Times New Roman" w:cs="Times New Roman"/>
                <w:sz w:val="22"/>
              </w:rPr>
              <w:t>採</w:t>
            </w:r>
            <w:proofErr w:type="gramEnd"/>
            <w:r w:rsidRPr="00153B85">
              <w:rPr>
                <w:rFonts w:ascii="Times New Roman" w:eastAsia="標楷體" w:hAnsi="Times New Roman" w:cs="Times New Roman"/>
                <w:sz w:val="22"/>
              </w:rPr>
              <w:t>計為外系</w:t>
            </w:r>
            <w:r w:rsidRPr="00153B85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153B85">
              <w:rPr>
                <w:rFonts w:ascii="Times New Roman" w:eastAsia="標楷體" w:hAnsi="Times New Roman" w:cs="Times New Roman"/>
                <w:sz w:val="22"/>
              </w:rPr>
              <w:t>學分</w:t>
            </w:r>
            <w:r w:rsidR="00C75B38" w:rsidRPr="00C75B38">
              <w:rPr>
                <w:rFonts w:ascii="Times New Roman" w:eastAsia="DengXian" w:hAnsi="Times New Roman" w:cs="Times New Roman" w:hint="eastAsia"/>
                <w:color w:val="FF0000"/>
                <w:sz w:val="22"/>
              </w:rPr>
              <w:t>(</w:t>
            </w:r>
            <w:r w:rsidR="00C75B38" w:rsidRPr="00C75B38">
              <w:rPr>
                <w:rFonts w:ascii="Times New Roman" w:eastAsia="標楷體" w:hAnsi="Times New Roman" w:cs="Times New Roman" w:hint="eastAsia"/>
                <w:color w:val="FF0000"/>
              </w:rPr>
              <w:t>需符合本校學生選課辦法第五條規定</w:t>
            </w:r>
            <w:r w:rsidR="00C75B38">
              <w:rPr>
                <w:rFonts w:ascii="Times New Roman" w:eastAsia="DengXian" w:hAnsi="Times New Roman" w:cs="Times New Roman" w:hint="eastAsia"/>
                <w:color w:val="FF0000"/>
              </w:rPr>
              <w:t>)</w:t>
            </w:r>
          </w:p>
        </w:tc>
      </w:tr>
      <w:tr w:rsidR="00153B85" w:rsidRPr="00153B85" w14:paraId="001C8F93" w14:textId="77777777" w:rsidTr="00153B85">
        <w:trPr>
          <w:trHeight w:val="680"/>
          <w:jc w:val="center"/>
        </w:trPr>
        <w:tc>
          <w:tcPr>
            <w:tcW w:w="552" w:type="dxa"/>
            <w:vMerge/>
            <w:tcBorders>
              <w:left w:val="single" w:sz="12" w:space="0" w:color="auto"/>
            </w:tcBorders>
          </w:tcPr>
          <w:p w14:paraId="22885A72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57" w:type="dxa"/>
            <w:gridSpan w:val="2"/>
            <w:tcBorders>
              <w:left w:val="single" w:sz="12" w:space="0" w:color="auto"/>
            </w:tcBorders>
            <w:vAlign w:val="center"/>
          </w:tcPr>
          <w:p w14:paraId="0CB8BC4A" w14:textId="44B30309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英文畢業門檻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261C1310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English Requirement for Graduation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1E141EC9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04EDD3EC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right w:val="single" w:sz="12" w:space="0" w:color="auto"/>
            </w:tcBorders>
            <w:vAlign w:val="center"/>
          </w:tcPr>
          <w:p w14:paraId="32E7C27A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>是否已經通過</w:t>
            </w:r>
            <w:r w:rsidRPr="00153B8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53B85" w:rsidRPr="00153B85" w14:paraId="0C51AF8A" w14:textId="77777777" w:rsidTr="00153B85">
        <w:trPr>
          <w:trHeight w:val="680"/>
          <w:jc w:val="center"/>
        </w:trPr>
        <w:tc>
          <w:tcPr>
            <w:tcW w:w="4509" w:type="dxa"/>
            <w:gridSpan w:val="3"/>
            <w:tcBorders>
              <w:left w:val="single" w:sz="12" w:space="0" w:color="auto"/>
            </w:tcBorders>
          </w:tcPr>
          <w:p w14:paraId="62BCB84B" w14:textId="2B694E39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本系專業必修課程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 xml:space="preserve"> 6</w:t>
            </w:r>
            <w:r w:rsidR="009B2FF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153B85">
              <w:rPr>
                <w:rFonts w:ascii="Times New Roman" w:eastAsia="標楷體" w:hAnsi="Times New Roman" w:cs="Times New Roman"/>
              </w:rPr>
              <w:t>學分</w:t>
            </w:r>
          </w:p>
          <w:p w14:paraId="7DE24066" w14:textId="77777777" w:rsid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Professional Required Courses</w:t>
            </w:r>
          </w:p>
          <w:p w14:paraId="7CF6F06F" w14:textId="71E9354F" w:rsidR="00FC73EB" w:rsidRPr="00FC73EB" w:rsidRDefault="00FC73EB" w:rsidP="007B4FE8">
            <w:pPr>
              <w:jc w:val="both"/>
              <w:rPr>
                <w:rFonts w:ascii="標楷體" w:eastAsia="標楷體" w:hAnsi="標楷體" w:cs="Times New Roman"/>
              </w:rPr>
            </w:pPr>
            <w:proofErr w:type="gramStart"/>
            <w:r w:rsidRPr="00FC73EB">
              <w:rPr>
                <w:rFonts w:ascii="標楷體" w:eastAsia="標楷體" w:hAnsi="標楷體" w:cs="Times New Roman"/>
                <w:color w:val="FF0000"/>
                <w:sz w:val="22"/>
              </w:rPr>
              <w:t>未習</w:t>
            </w:r>
            <w:r w:rsidR="005B0325" w:rsidRPr="005B0325">
              <w:rPr>
                <w:rFonts w:ascii="標楷體" w:eastAsia="標楷體" w:hAnsi="標楷體" w:cs="Times New Roman" w:hint="eastAsia"/>
                <w:color w:val="FF0000"/>
                <w:sz w:val="22"/>
              </w:rPr>
              <w:t>得</w:t>
            </w:r>
            <w:proofErr w:type="gramEnd"/>
            <w:r w:rsidRPr="00FC73EB">
              <w:rPr>
                <w:rFonts w:ascii="標楷體" w:eastAsia="標楷體" w:hAnsi="標楷體" w:cs="Times New Roman"/>
                <w:color w:val="FF0000"/>
                <w:sz w:val="22"/>
              </w:rPr>
              <w:t>Unix系統與Script程式設計、資料庫管理系統導論</w:t>
            </w:r>
            <w:r w:rsidRPr="00FC73EB">
              <w:rPr>
                <w:rFonts w:ascii="標楷體" w:eastAsia="標楷體" w:hAnsi="標楷體" w:cs="Times New Roman" w:hint="eastAsia"/>
                <w:color w:val="FF0000"/>
                <w:sz w:val="22"/>
              </w:rPr>
              <w:t>之學分</w:t>
            </w:r>
            <w:r w:rsidRPr="00FC73EB">
              <w:rPr>
                <w:rFonts w:ascii="標楷體" w:eastAsia="標楷體" w:hAnsi="標楷體" w:cs="Times New Roman"/>
                <w:color w:val="FF0000"/>
                <w:sz w:val="22"/>
              </w:rPr>
              <w:t>者，可以本系選修課程補足學分。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2872BCB9" w14:textId="77777777" w:rsidR="00153B85" w:rsidRPr="00426C79" w:rsidRDefault="00153B85" w:rsidP="00426C79">
            <w:pPr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54BEDC59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 w:val="restart"/>
            <w:tcBorders>
              <w:right w:val="single" w:sz="12" w:space="0" w:color="auto"/>
            </w:tcBorders>
            <w:vAlign w:val="center"/>
          </w:tcPr>
          <w:p w14:paraId="6E6AA53B" w14:textId="2592827E" w:rsidR="00153B85" w:rsidRPr="00153B85" w:rsidRDefault="00153B85" w:rsidP="007824C6">
            <w:pPr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color w:val="FF0000"/>
              </w:rPr>
              <w:t>選修外系科目，以下所開之科目不列入畢業總學分，電機系所開：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計算機概論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電路學（一）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電子學（一）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信號與系統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。</w:t>
            </w:r>
            <w:proofErr w:type="gramStart"/>
            <w:r w:rsidRPr="00153B85">
              <w:rPr>
                <w:rFonts w:ascii="Times New Roman" w:eastAsia="標楷體" w:hAnsi="Times New Roman" w:cs="Times New Roman"/>
                <w:color w:val="FF0000"/>
              </w:rPr>
              <w:t>應數系所</w:t>
            </w:r>
            <w:proofErr w:type="gramEnd"/>
            <w:r w:rsidRPr="00153B85">
              <w:rPr>
                <w:rFonts w:ascii="Times New Roman" w:eastAsia="標楷體" w:hAnsi="Times New Roman" w:cs="Times New Roman"/>
                <w:color w:val="FF0000"/>
              </w:rPr>
              <w:t>開：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計算機導論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機率論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計算機結構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。資管系（含管理學院）所開：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計算機概論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資訊網路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Unix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與系統管理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Pr="00FE145B"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  <w:t>資料庫管理系統</w:t>
            </w:r>
            <w:r w:rsidRPr="00153B85">
              <w:rPr>
                <w:rFonts w:ascii="Times New Roman" w:eastAsia="標楷體" w:hAnsi="Times New Roman" w:cs="Times New Roman"/>
                <w:color w:val="FF0000"/>
              </w:rPr>
              <w:t>。</w:t>
            </w:r>
          </w:p>
        </w:tc>
      </w:tr>
      <w:tr w:rsidR="00153B85" w:rsidRPr="00153B85" w14:paraId="51A2064F" w14:textId="77777777" w:rsidTr="00153B85">
        <w:trPr>
          <w:trHeight w:val="680"/>
          <w:jc w:val="center"/>
        </w:trPr>
        <w:tc>
          <w:tcPr>
            <w:tcW w:w="4509" w:type="dxa"/>
            <w:gridSpan w:val="3"/>
            <w:tcBorders>
              <w:left w:val="single" w:sz="12" w:space="0" w:color="auto"/>
            </w:tcBorders>
          </w:tcPr>
          <w:p w14:paraId="34C7F236" w14:textId="14E5546E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本系選修課程</w:t>
            </w:r>
            <w:r w:rsidRPr="00153B8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9B2FFC">
              <w:rPr>
                <w:rFonts w:ascii="標楷體" w:eastAsia="標楷體" w:hAnsi="標楷體" w:cs="Times New Roman"/>
              </w:rPr>
              <w:t>(</w:t>
            </w:r>
            <w:r w:rsidRPr="009B2FFC">
              <w:rPr>
                <w:rFonts w:ascii="標楷體" w:eastAsia="標楷體" w:hAnsi="標楷體" w:cs="Times New Roman"/>
                <w:color w:val="FF0000"/>
              </w:rPr>
              <w:t>至少</w:t>
            </w:r>
            <w:r w:rsidR="009B2FFC" w:rsidRPr="009B2FFC">
              <w:rPr>
                <w:rFonts w:ascii="標楷體" w:eastAsia="標楷體" w:hAnsi="標楷體" w:cs="Times New Roman"/>
                <w:color w:val="FF0000"/>
              </w:rPr>
              <w:t>30</w:t>
            </w:r>
            <w:r w:rsidRPr="009B2FFC">
              <w:rPr>
                <w:rFonts w:ascii="標楷體" w:eastAsia="標楷體" w:hAnsi="標楷體" w:cs="Times New Roman"/>
                <w:color w:val="FF0000"/>
              </w:rPr>
              <w:t>學分</w:t>
            </w:r>
            <w:r w:rsidR="009B2FFC" w:rsidRPr="009B2FFC">
              <w:rPr>
                <w:rFonts w:ascii="標楷體" w:eastAsia="標楷體" w:hAnsi="標楷體" w:cs="Times New Roman" w:hint="eastAsia"/>
                <w:color w:val="FF0000"/>
              </w:rPr>
              <w:t>，</w:t>
            </w:r>
            <w:r w:rsidR="009B2FFC" w:rsidRPr="009B2FFC">
              <w:rPr>
                <w:rFonts w:ascii="標楷體" w:eastAsia="標楷體" w:hAnsi="標楷體"/>
                <w:color w:val="FF0000"/>
              </w:rPr>
              <w:t>其中含電機系、電機資訊學院學士</w:t>
            </w:r>
            <w:proofErr w:type="gramStart"/>
            <w:r w:rsidR="009B2FFC" w:rsidRPr="009B2FFC">
              <w:rPr>
                <w:rFonts w:ascii="標楷體" w:eastAsia="標楷體" w:hAnsi="標楷體"/>
                <w:color w:val="FF0000"/>
              </w:rPr>
              <w:t>班及電資學</w:t>
            </w:r>
            <w:proofErr w:type="gramEnd"/>
            <w:r w:rsidR="009B2FFC" w:rsidRPr="009B2FFC">
              <w:rPr>
                <w:rFonts w:ascii="標楷體" w:eastAsia="標楷體" w:hAnsi="標楷體"/>
                <w:color w:val="FF0000"/>
              </w:rPr>
              <w:t xml:space="preserve"> 院開的課至多9學分。</w:t>
            </w:r>
            <w:r w:rsidRPr="009B2FFC">
              <w:rPr>
                <w:rFonts w:ascii="標楷體" w:eastAsia="標楷體" w:hAnsi="標楷體" w:cs="Times New Roman"/>
              </w:rPr>
              <w:t>)</w:t>
            </w:r>
          </w:p>
          <w:p w14:paraId="75A3DA7B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Electives Required by the Department</w:t>
            </w:r>
          </w:p>
        </w:tc>
        <w:tc>
          <w:tcPr>
            <w:tcW w:w="1572" w:type="dxa"/>
            <w:shd w:val="clear" w:color="auto" w:fill="FFF2CC" w:themeFill="accent4" w:themeFillTint="33"/>
            <w:vAlign w:val="center"/>
          </w:tcPr>
          <w:p w14:paraId="2A018ADC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3" w:type="dxa"/>
            <w:shd w:val="clear" w:color="auto" w:fill="FFF2CC" w:themeFill="accent4" w:themeFillTint="33"/>
            <w:vAlign w:val="center"/>
          </w:tcPr>
          <w:p w14:paraId="1838DC3C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/>
            <w:tcBorders>
              <w:right w:val="single" w:sz="12" w:space="0" w:color="auto"/>
            </w:tcBorders>
            <w:vAlign w:val="center"/>
          </w:tcPr>
          <w:p w14:paraId="5865BA1E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3161C902" w14:textId="77777777" w:rsidTr="00153B85">
        <w:trPr>
          <w:trHeight w:val="680"/>
          <w:jc w:val="center"/>
        </w:trPr>
        <w:tc>
          <w:tcPr>
            <w:tcW w:w="450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D8F6BD" w14:textId="2B6F4D1E" w:rsidR="00153B85" w:rsidRPr="00153B85" w:rsidRDefault="00153B85" w:rsidP="00205A7F">
            <w:pPr>
              <w:spacing w:line="280" w:lineRule="exac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外系學分數</w:t>
            </w:r>
            <w:r w:rsidRPr="00153B85"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 w:rsidRPr="00FC73EB">
              <w:rPr>
                <w:rFonts w:ascii="標楷體" w:eastAsia="標楷體" w:hAnsi="標楷體" w:cs="Times New Roman"/>
                <w:color w:val="FF0000"/>
              </w:rPr>
              <w:t>(至多</w:t>
            </w:r>
            <w:r w:rsidR="009B2FFC">
              <w:rPr>
                <w:rFonts w:ascii="標楷體" w:eastAsia="DengXian" w:hAnsi="標楷體" w:cs="Times New Roman" w:hint="eastAsia"/>
                <w:color w:val="FF0000"/>
                <w:lang w:eastAsia="zh-CN"/>
              </w:rPr>
              <w:t>9</w:t>
            </w:r>
            <w:r w:rsidRPr="00FC73EB">
              <w:rPr>
                <w:rFonts w:ascii="標楷體" w:eastAsia="標楷體" w:hAnsi="標楷體" w:cs="Times New Roman"/>
                <w:color w:val="FF0000"/>
              </w:rPr>
              <w:t>學分)</w:t>
            </w:r>
          </w:p>
          <w:p w14:paraId="517E9C08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153B85">
              <w:rPr>
                <w:rFonts w:ascii="Times New Roman" w:eastAsia="標楷體" w:hAnsi="Times New Roman" w:cs="Times New Roman"/>
                <w:sz w:val="19"/>
                <w:szCs w:val="19"/>
              </w:rPr>
              <w:t>Approved Credits from Other Departments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134C3EA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3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04C95CA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/>
            <w:tcBorders>
              <w:right w:val="single" w:sz="12" w:space="0" w:color="auto"/>
            </w:tcBorders>
            <w:vAlign w:val="center"/>
          </w:tcPr>
          <w:p w14:paraId="751B3F8C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18245239" w14:textId="77777777" w:rsidTr="00153B85">
        <w:trPr>
          <w:trHeight w:val="680"/>
          <w:jc w:val="center"/>
        </w:trPr>
        <w:tc>
          <w:tcPr>
            <w:tcW w:w="45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F6921FA" w14:textId="335626F1" w:rsidR="00153B85" w:rsidRPr="00153B85" w:rsidRDefault="00153B85" w:rsidP="007B4FE8">
            <w:pPr>
              <w:pStyle w:val="TableParagraph"/>
              <w:spacing w:before="3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153B85">
              <w:rPr>
                <w:rFonts w:ascii="Times New Roman" w:eastAsia="標楷體" w:hAnsi="Times New Roman" w:cs="Times New Roman"/>
                <w:sz w:val="24"/>
                <w:szCs w:val="24"/>
              </w:rPr>
              <w:t>總學分數</w:t>
            </w:r>
            <w:proofErr w:type="spellEnd"/>
            <w:r w:rsidRPr="00153B85">
              <w:rPr>
                <w:rFonts w:ascii="Times New Roman" w:eastAsia="標楷體" w:hAnsi="Times New Roman" w:cs="Times New Roman"/>
                <w:sz w:val="24"/>
                <w:szCs w:val="24"/>
                <w:lang w:eastAsia="zh-CN"/>
              </w:rPr>
              <w:t>（至少</w:t>
            </w:r>
            <w:r w:rsidRPr="00153B85">
              <w:rPr>
                <w:rFonts w:ascii="Times New Roman" w:eastAsia="標楷體" w:hAnsi="Times New Roman" w:cs="Times New Roman"/>
                <w:sz w:val="24"/>
                <w:szCs w:val="24"/>
                <w:lang w:eastAsia="zh-CN"/>
              </w:rPr>
              <w:t>128</w:t>
            </w:r>
            <w:r w:rsidRPr="00153B85">
              <w:rPr>
                <w:rFonts w:ascii="Times New Roman" w:eastAsia="標楷體" w:hAnsi="Times New Roman" w:cs="Times New Roman"/>
                <w:sz w:val="24"/>
                <w:szCs w:val="24"/>
                <w:lang w:eastAsia="zh-CN"/>
              </w:rPr>
              <w:t>學分）</w:t>
            </w:r>
          </w:p>
          <w:p w14:paraId="4F493BE7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Total Credits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78BDCB7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B9F437A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vMerge/>
            <w:tcBorders>
              <w:right w:val="single" w:sz="12" w:space="0" w:color="auto"/>
            </w:tcBorders>
            <w:vAlign w:val="center"/>
          </w:tcPr>
          <w:p w14:paraId="07EC87D9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3B85" w:rsidRPr="00153B85" w14:paraId="173A29B3" w14:textId="77777777" w:rsidTr="00153B85">
        <w:trPr>
          <w:trHeight w:val="680"/>
          <w:jc w:val="center"/>
        </w:trPr>
        <w:tc>
          <w:tcPr>
            <w:tcW w:w="450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47305A3" w14:textId="000B43FE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B85">
              <w:rPr>
                <w:rFonts w:ascii="Times New Roman" w:eastAsia="標楷體" w:hAnsi="Times New Roman" w:cs="Times New Roman"/>
                <w:szCs w:val="24"/>
              </w:rPr>
              <w:t>輔系或雙主修學分</w:t>
            </w:r>
          </w:p>
          <w:p w14:paraId="0BAC0926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53B85">
              <w:rPr>
                <w:rFonts w:ascii="Times New Roman" w:eastAsia="標楷體" w:hAnsi="Times New Roman" w:cs="Times New Roman"/>
                <w:sz w:val="22"/>
              </w:rPr>
              <w:t>Minor or Double Major Credits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1E79C7E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3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D6B75A1" w14:textId="77777777" w:rsidR="00153B85" w:rsidRPr="00426C79" w:rsidRDefault="00153B85" w:rsidP="00426C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8C4B85" w14:textId="77777777" w:rsidR="00153B85" w:rsidRPr="00153B85" w:rsidRDefault="00153B85" w:rsidP="007B4FE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144FF0B6" w14:textId="77777777" w:rsidR="007824C6" w:rsidRPr="00ED69A2" w:rsidRDefault="007824C6">
      <w:pPr>
        <w:rPr>
          <w:rFonts w:ascii="Arial" w:eastAsia="標楷體" w:hAnsi="Arial" w:cs="Arial"/>
        </w:rPr>
      </w:pPr>
    </w:p>
    <w:sectPr w:rsidR="007824C6" w:rsidRPr="00ED69A2" w:rsidSect="007824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94648" w14:textId="77777777" w:rsidR="00C81FA5" w:rsidRDefault="00C81FA5" w:rsidP="00BF6623">
      <w:r>
        <w:separator/>
      </w:r>
    </w:p>
  </w:endnote>
  <w:endnote w:type="continuationSeparator" w:id="0">
    <w:p w14:paraId="62FF3DA4" w14:textId="77777777" w:rsidR="00C81FA5" w:rsidRDefault="00C81FA5" w:rsidP="00BF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2EAE0" w14:textId="77777777" w:rsidR="00C81FA5" w:rsidRDefault="00C81FA5" w:rsidP="00BF6623">
      <w:r>
        <w:separator/>
      </w:r>
    </w:p>
  </w:footnote>
  <w:footnote w:type="continuationSeparator" w:id="0">
    <w:p w14:paraId="1FD84844" w14:textId="77777777" w:rsidR="00C81FA5" w:rsidRDefault="00C81FA5" w:rsidP="00BF6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C6"/>
    <w:rsid w:val="000A2DD1"/>
    <w:rsid w:val="00153B85"/>
    <w:rsid w:val="00205A7F"/>
    <w:rsid w:val="002A0ACD"/>
    <w:rsid w:val="003252C8"/>
    <w:rsid w:val="00426C79"/>
    <w:rsid w:val="005B0325"/>
    <w:rsid w:val="00692C54"/>
    <w:rsid w:val="007824C6"/>
    <w:rsid w:val="008376F3"/>
    <w:rsid w:val="008F0E27"/>
    <w:rsid w:val="00907F46"/>
    <w:rsid w:val="009B2FFC"/>
    <w:rsid w:val="00B625EE"/>
    <w:rsid w:val="00BF6623"/>
    <w:rsid w:val="00C75B38"/>
    <w:rsid w:val="00C81FA5"/>
    <w:rsid w:val="00D46C50"/>
    <w:rsid w:val="00ED69A2"/>
    <w:rsid w:val="00F813DA"/>
    <w:rsid w:val="00FC73EB"/>
    <w:rsid w:val="00F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A6743"/>
  <w15:chartTrackingRefBased/>
  <w15:docId w15:val="{2463D5BE-0855-49E7-B401-8DFEBEEE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824C6"/>
    <w:rPr>
      <w:kern w:val="0"/>
      <w:sz w:val="22"/>
      <w:lang w:eastAsia="en-US"/>
    </w:rPr>
  </w:style>
  <w:style w:type="paragraph" w:styleId="a4">
    <w:name w:val="header"/>
    <w:basedOn w:val="a"/>
    <w:link w:val="a5"/>
    <w:uiPriority w:val="99"/>
    <w:unhideWhenUsed/>
    <w:rsid w:val="00BF66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66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66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66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114應屆畢業生畢業學分檢視表(111學年度起入學適用)</dc:title>
  <dc:subject/>
  <dc:creator>admin</dc:creator>
  <cp:keywords/>
  <dc:description/>
  <cp:lastModifiedBy>admin</cp:lastModifiedBy>
  <cp:revision>3</cp:revision>
  <cp:lastPrinted>2025-11-28T01:00:00Z</cp:lastPrinted>
  <dcterms:created xsi:type="dcterms:W3CDTF">2026-06-25T02:11:00Z</dcterms:created>
  <dcterms:modified xsi:type="dcterms:W3CDTF">2026-07-01T02:53:00Z</dcterms:modified>
</cp:coreProperties>
</file>